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3A" w:rsidRDefault="00954FB9" w:rsidP="008969A7">
      <w:pPr>
        <w:pStyle w:val="a3"/>
        <w:spacing w:before="0" w:beforeAutospacing="0" w:after="120" w:afterAutospacing="0"/>
        <w:jc w:val="center"/>
        <w:textAlignment w:val="baseline"/>
        <w:rPr>
          <w:b/>
          <w:sz w:val="32"/>
          <w:szCs w:val="28"/>
        </w:rPr>
      </w:pPr>
      <w:r w:rsidRPr="00163FA1">
        <w:rPr>
          <w:b/>
          <w:sz w:val="32"/>
          <w:szCs w:val="28"/>
        </w:rPr>
        <w:t>Выявить туберкулёз вовремя=спасти жизнь ребенка</w:t>
      </w:r>
    </w:p>
    <w:p w:rsidR="008969A7" w:rsidRPr="008969A7" w:rsidRDefault="008969A7" w:rsidP="008969A7">
      <w:pPr>
        <w:pStyle w:val="a3"/>
        <w:spacing w:before="0" w:beforeAutospacing="0" w:after="120" w:afterAutospacing="0"/>
        <w:jc w:val="center"/>
        <w:textAlignment w:val="baseline"/>
        <w:rPr>
          <w:b/>
          <w:sz w:val="8"/>
          <w:szCs w:val="28"/>
        </w:rPr>
      </w:pPr>
    </w:p>
    <w:p w:rsidR="00954FB9" w:rsidRPr="00163FA1" w:rsidRDefault="00F36D3A" w:rsidP="009B7D23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Cs w:val="28"/>
        </w:rPr>
      </w:pPr>
      <w:r w:rsidRPr="00163FA1">
        <w:rPr>
          <w:szCs w:val="28"/>
        </w:rPr>
        <w:t>Более чем в 50% случаев туберкулез</w:t>
      </w:r>
      <w:r w:rsidRPr="00163FA1">
        <w:rPr>
          <w:szCs w:val="28"/>
        </w:rPr>
        <w:t xml:space="preserve"> у детей протекает бессимптомно.</w:t>
      </w:r>
      <w:r w:rsidR="008969A7">
        <w:rPr>
          <w:szCs w:val="28"/>
        </w:rPr>
        <w:t xml:space="preserve"> Дети намного легче подвержены заражению и прогрессированию туберкулезного процесса. Каждый думает, что его ребенка точно это не коснется или что туберкулезом болеют только неблагополучные люди. Это неправда. В нашем регионе высокая заболеваемость туберкулезом и </w:t>
      </w:r>
      <w:proofErr w:type="gramStart"/>
      <w:r w:rsidR="008969A7">
        <w:rPr>
          <w:szCs w:val="28"/>
        </w:rPr>
        <w:t>значит</w:t>
      </w:r>
      <w:proofErr w:type="gramEnd"/>
      <w:r w:rsidR="008969A7">
        <w:rPr>
          <w:szCs w:val="28"/>
        </w:rPr>
        <w:t xml:space="preserve"> риск заболеть есть у всех.</w:t>
      </w:r>
    </w:p>
    <w:p w:rsidR="009527C6" w:rsidRPr="00163FA1" w:rsidRDefault="008876A5" w:rsidP="009B7D23">
      <w:pPr>
        <w:pStyle w:val="a3"/>
        <w:spacing w:before="0" w:beforeAutospacing="0" w:after="120" w:afterAutospacing="0"/>
        <w:ind w:firstLine="567"/>
        <w:jc w:val="both"/>
        <w:rPr>
          <w:szCs w:val="28"/>
        </w:rPr>
      </w:pPr>
      <w:r w:rsidRPr="00163FA1">
        <w:rPr>
          <w:b/>
          <w:szCs w:val="28"/>
        </w:rPr>
        <w:t xml:space="preserve">Проба Манту </w:t>
      </w:r>
      <w:r w:rsidRPr="00163FA1">
        <w:rPr>
          <w:szCs w:val="28"/>
        </w:rPr>
        <w:t xml:space="preserve">– </w:t>
      </w:r>
      <w:r w:rsidRPr="00163FA1">
        <w:rPr>
          <w:b/>
          <w:szCs w:val="28"/>
        </w:rPr>
        <w:t>это</w:t>
      </w:r>
      <w:r w:rsidR="00954FB9" w:rsidRPr="00163FA1">
        <w:rPr>
          <w:b/>
          <w:szCs w:val="28"/>
        </w:rPr>
        <w:t xml:space="preserve"> метод</w:t>
      </w:r>
      <w:r w:rsidRPr="00163FA1">
        <w:rPr>
          <w:b/>
          <w:szCs w:val="28"/>
        </w:rPr>
        <w:t xml:space="preserve"> диагностики </w:t>
      </w:r>
      <w:r w:rsidRPr="00163FA1">
        <w:rPr>
          <w:szCs w:val="28"/>
        </w:rPr>
        <w:t>инфекции туберкулеза</w:t>
      </w:r>
      <w:r w:rsidR="00954FB9" w:rsidRPr="00163FA1">
        <w:rPr>
          <w:szCs w:val="28"/>
        </w:rPr>
        <w:t xml:space="preserve"> у детей до 7 лет</w:t>
      </w:r>
      <w:r w:rsidR="00954FB9" w:rsidRPr="00163FA1">
        <w:rPr>
          <w:b/>
          <w:szCs w:val="28"/>
        </w:rPr>
        <w:t>. Манту -</w:t>
      </w:r>
      <w:r w:rsidR="00163FA1" w:rsidRPr="00163FA1">
        <w:rPr>
          <w:b/>
          <w:szCs w:val="28"/>
        </w:rPr>
        <w:t xml:space="preserve"> это</w:t>
      </w:r>
      <w:r w:rsidR="00954FB9" w:rsidRPr="00163FA1">
        <w:rPr>
          <w:b/>
          <w:szCs w:val="28"/>
        </w:rPr>
        <w:t xml:space="preserve"> </w:t>
      </w:r>
      <w:r w:rsidR="00954FB9" w:rsidRPr="00163FA1">
        <w:rPr>
          <w:b/>
          <w:szCs w:val="28"/>
        </w:rPr>
        <w:t>не прививка</w:t>
      </w:r>
      <w:r w:rsidR="00954FB9" w:rsidRPr="00163FA1">
        <w:rPr>
          <w:b/>
          <w:szCs w:val="28"/>
        </w:rPr>
        <w:t xml:space="preserve">  </w:t>
      </w:r>
      <w:r w:rsidR="00F36D3A" w:rsidRPr="00163FA1">
        <w:rPr>
          <w:b/>
          <w:szCs w:val="28"/>
        </w:rPr>
        <w:t>(</w:t>
      </w:r>
      <w:r w:rsidR="00954FB9" w:rsidRPr="00163FA1">
        <w:rPr>
          <w:szCs w:val="28"/>
        </w:rPr>
        <w:t>н</w:t>
      </w:r>
      <w:r w:rsidR="00954FB9" w:rsidRPr="00163FA1">
        <w:rPr>
          <w:szCs w:val="28"/>
        </w:rPr>
        <w:t>е введение вакцины</w:t>
      </w:r>
      <w:r w:rsidR="00954FB9" w:rsidRPr="00163FA1">
        <w:rPr>
          <w:szCs w:val="28"/>
        </w:rPr>
        <w:t>)</w:t>
      </w:r>
      <w:r w:rsidR="00163FA1" w:rsidRPr="00163FA1">
        <w:rPr>
          <w:szCs w:val="28"/>
        </w:rPr>
        <w:t>, а введение 2 туберкулиновых единиц подкожно.</w:t>
      </w:r>
      <w:r w:rsidR="009527C6" w:rsidRPr="00163FA1">
        <w:rPr>
          <w:szCs w:val="28"/>
        </w:rPr>
        <w:t xml:space="preserve"> </w:t>
      </w:r>
    </w:p>
    <w:p w:rsidR="00F36D3A" w:rsidRPr="00163FA1" w:rsidRDefault="009527C6" w:rsidP="009B7D23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4A3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Туберкулин</w:t>
      </w:r>
      <w:r w:rsidR="00244A3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(не путать с туберкулёзом)</w:t>
      </w:r>
      <w:r w:rsidRPr="00163F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экстракт белков, полученных из микобактерий туберкулёза</w:t>
      </w:r>
      <w:r w:rsidR="00163FA1" w:rsidRPr="00163FA1">
        <w:rPr>
          <w:rFonts w:ascii="Times New Roman" w:eastAsia="Times New Roman" w:hAnsi="Times New Roman" w:cs="Times New Roman"/>
          <w:sz w:val="24"/>
          <w:szCs w:val="28"/>
          <w:lang w:eastAsia="ru-RU"/>
        </w:rPr>
        <w:t>. То есть самих бактерий туберкулеза в пробе нет -  только полученные из них белки (как бы частички), на которые среагирует иммунная система ребенка, если их знает (то есть они в организме уже есть) и выдаст реакцию, например, сильную отёчность в месте введения.</w:t>
      </w:r>
    </w:p>
    <w:p w:rsidR="00163FA1" w:rsidRPr="00163FA1" w:rsidRDefault="00163FA1" w:rsidP="009B7D23">
      <w:pPr>
        <w:pStyle w:val="a3"/>
        <w:spacing w:before="0" w:beforeAutospacing="0" w:after="120" w:afterAutospacing="0"/>
        <w:ind w:firstLine="567"/>
        <w:jc w:val="both"/>
        <w:rPr>
          <w:szCs w:val="28"/>
        </w:rPr>
      </w:pPr>
      <w:r w:rsidRPr="00163FA1">
        <w:rPr>
          <w:szCs w:val="28"/>
        </w:rPr>
        <w:t>По размеру и качеству папулы ("пуговки") удается определить, сталкивался ли организм с микобактерией туберкулеза, что это было за столкновение — прививка БЦЖ или инфицирование туберкулезом, можно ли делать ребенку ревакцинацию БЦЖ в 7 лет или необходимо дальнейшее обследование на туберкулез.</w:t>
      </w:r>
    </w:p>
    <w:p w:rsidR="00954FB9" w:rsidRPr="00163FA1" w:rsidRDefault="00954FB9" w:rsidP="009B7D23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Cs w:val="28"/>
        </w:rPr>
      </w:pPr>
      <w:r w:rsidRPr="00163FA1">
        <w:rPr>
          <w:szCs w:val="28"/>
        </w:rPr>
        <w:t xml:space="preserve">Пробу Манту проводят один раз в год всем детям с 12 месячного возраста до 7 лет включительно (при отсутствии вакцинации БЦЖ (БЦЖ-М) — </w:t>
      </w:r>
      <w:r w:rsidRPr="00163FA1">
        <w:rPr>
          <w:szCs w:val="28"/>
        </w:rPr>
        <w:t>с </w:t>
      </w:r>
      <w:r w:rsidR="00896A78">
        <w:rPr>
          <w:szCs w:val="28"/>
        </w:rPr>
        <w:t>6-месячного возраста 2 </w:t>
      </w:r>
      <w:r w:rsidRPr="00163FA1">
        <w:rPr>
          <w:szCs w:val="28"/>
        </w:rPr>
        <w:t>раза в год).</w:t>
      </w:r>
    </w:p>
    <w:p w:rsidR="008876A5" w:rsidRPr="008969A7" w:rsidRDefault="008876A5" w:rsidP="009B7D23">
      <w:pPr>
        <w:pStyle w:val="a3"/>
        <w:spacing w:before="0" w:beforeAutospacing="0" w:after="120" w:afterAutospacing="0"/>
        <w:ind w:firstLine="567"/>
        <w:jc w:val="both"/>
        <w:rPr>
          <w:rStyle w:val="a4"/>
          <w:b w:val="0"/>
          <w:sz w:val="26"/>
          <w:szCs w:val="26"/>
        </w:rPr>
      </w:pPr>
      <w:r w:rsidRPr="008969A7">
        <w:rPr>
          <w:rStyle w:val="a4"/>
          <w:sz w:val="26"/>
          <w:szCs w:val="26"/>
        </w:rPr>
        <w:t>Зачем вообще нужна реакция Манту, если всем детям в роддоме делают прививку от туберкулеза — БЦЖ?</w:t>
      </w:r>
    </w:p>
    <w:p w:rsidR="008876A5" w:rsidRPr="00163FA1" w:rsidRDefault="008876A5" w:rsidP="009B7D23">
      <w:pPr>
        <w:pStyle w:val="a3"/>
        <w:spacing w:before="0" w:beforeAutospacing="0" w:after="120" w:afterAutospacing="0"/>
        <w:ind w:firstLine="567"/>
        <w:jc w:val="both"/>
      </w:pPr>
      <w:r w:rsidRPr="00163FA1">
        <w:rPr>
          <w:szCs w:val="28"/>
        </w:rPr>
        <w:t>Цель вакцины БЦЖ — не защитить от инфицирования туберкулезом, а отграничить туберкулезный процесс на уровне лимфатической системы, не дать развиться тяжелым генерализованным формам туберкулеза.</w:t>
      </w:r>
    </w:p>
    <w:p w:rsidR="008969A7" w:rsidRDefault="008876A5" w:rsidP="009B7D23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Cs w:val="28"/>
        </w:rPr>
      </w:pPr>
      <w:r w:rsidRPr="00163FA1">
        <w:rPr>
          <w:szCs w:val="28"/>
        </w:rPr>
        <w:t>Этим вакцина БЦЖ отличается от остальных, которые создают в организме иммунитет против той или иной инфекции. И делают ее на 3-5-й день в роддоме потому, что в это время новорожденный еще точно не инфицирован туберкулезом</w:t>
      </w:r>
      <w:r w:rsidR="00163FA1" w:rsidRPr="00163FA1">
        <w:rPr>
          <w:szCs w:val="28"/>
        </w:rPr>
        <w:t>.</w:t>
      </w:r>
    </w:p>
    <w:p w:rsidR="008969A7" w:rsidRDefault="00163FA1" w:rsidP="009B7D23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i/>
          <w:szCs w:val="28"/>
        </w:rPr>
      </w:pPr>
      <w:r w:rsidRPr="00163FA1">
        <w:rPr>
          <w:i/>
          <w:szCs w:val="28"/>
        </w:rPr>
        <w:t xml:space="preserve">При отказе от иммунодиагностики (любого иного метода, позволяющего исключить заболевание туберкулезом) врач фтизиатр определяет возможность выдачи справки или иного медицинского заключения об отсутствии активной формы туберкулеза. </w:t>
      </w:r>
    </w:p>
    <w:p w:rsidR="008969A7" w:rsidRDefault="00954FB9" w:rsidP="009B7D23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 w:val="40"/>
          <w:szCs w:val="28"/>
        </w:rPr>
      </w:pPr>
      <w:r w:rsidRPr="00163FA1">
        <w:rPr>
          <w:b/>
          <w:szCs w:val="28"/>
        </w:rPr>
        <w:t xml:space="preserve">К сожалению </w:t>
      </w:r>
      <w:r w:rsidRPr="008969A7">
        <w:rPr>
          <w:szCs w:val="28"/>
        </w:rPr>
        <w:t>↓</w:t>
      </w:r>
    </w:p>
    <w:p w:rsidR="008969A7" w:rsidRDefault="00344FA9" w:rsidP="009B7D23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szCs w:val="28"/>
        </w:rPr>
      </w:pPr>
      <w:r w:rsidRPr="00163FA1">
        <w:rPr>
          <w:b/>
          <w:szCs w:val="28"/>
        </w:rPr>
        <w:t>Дети, направленные на консультацию в противотуберкулезный диспансер, родители или законные представители которых не п</w:t>
      </w:r>
      <w:r w:rsidR="00896A78">
        <w:rPr>
          <w:b/>
          <w:szCs w:val="28"/>
        </w:rPr>
        <w:t>редставили в течение 1 месяца с </w:t>
      </w:r>
      <w:r w:rsidRPr="00163FA1">
        <w:rPr>
          <w:b/>
          <w:szCs w:val="28"/>
        </w:rPr>
        <w:t>момента постановки пробы Манту заключение фтизиатра об отсут</w:t>
      </w:r>
      <w:r w:rsidR="00163FA1" w:rsidRPr="00163FA1">
        <w:rPr>
          <w:b/>
          <w:szCs w:val="28"/>
        </w:rPr>
        <w:t xml:space="preserve">ствии заболевания туберкулезом, </w:t>
      </w:r>
      <w:r w:rsidRPr="00163FA1">
        <w:rPr>
          <w:b/>
          <w:szCs w:val="28"/>
        </w:rPr>
        <w:t>НЕ</w:t>
      </w:r>
      <w:r w:rsidR="00163FA1" w:rsidRPr="00163FA1">
        <w:rPr>
          <w:b/>
          <w:szCs w:val="28"/>
        </w:rPr>
        <w:t xml:space="preserve"> ДОПУСКАЮТСЯ </w:t>
      </w:r>
      <w:r w:rsidRPr="00163FA1">
        <w:rPr>
          <w:b/>
          <w:szCs w:val="28"/>
        </w:rPr>
        <w:t>В ДЕТСКИЕ ОРГАНИЗАЦИИ</w:t>
      </w:r>
      <w:r w:rsidRPr="00163FA1">
        <w:rPr>
          <w:szCs w:val="28"/>
        </w:rPr>
        <w:t xml:space="preserve"> (пункт</w:t>
      </w:r>
      <w:r w:rsidR="00163FA1" w:rsidRPr="00163FA1">
        <w:rPr>
          <w:szCs w:val="28"/>
        </w:rPr>
        <w:t> </w:t>
      </w:r>
      <w:r w:rsidRPr="00163FA1">
        <w:rPr>
          <w:szCs w:val="28"/>
        </w:rPr>
        <w:t>5.7</w:t>
      </w:r>
      <w:r w:rsidR="00163FA1" w:rsidRPr="00163FA1">
        <w:rPr>
          <w:szCs w:val="28"/>
        </w:rPr>
        <w:t> </w:t>
      </w:r>
      <w:r w:rsidRPr="00163FA1">
        <w:rPr>
          <w:szCs w:val="28"/>
        </w:rPr>
        <w:t>санитарно-эпидемиологические правила СП 3.1.2.3114-13 "Профилактика туберкулеза").</w:t>
      </w:r>
    </w:p>
    <w:p w:rsidR="008969A7" w:rsidRDefault="00344FA9" w:rsidP="009B7D23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i/>
          <w:szCs w:val="28"/>
        </w:rPr>
      </w:pPr>
      <w:r w:rsidRPr="00D429F2">
        <w:rPr>
          <w:i/>
          <w:szCs w:val="28"/>
        </w:rPr>
        <w:t xml:space="preserve">Отказываясь от проведения </w:t>
      </w:r>
      <w:proofErr w:type="spellStart"/>
      <w:r w:rsidRPr="00D429F2">
        <w:rPr>
          <w:i/>
          <w:szCs w:val="28"/>
        </w:rPr>
        <w:t>туберкулинодиагностики</w:t>
      </w:r>
      <w:proofErr w:type="spellEnd"/>
      <w:r w:rsidRPr="00D429F2">
        <w:rPr>
          <w:i/>
          <w:szCs w:val="28"/>
        </w:rPr>
        <w:t>, родители подвергают своего ребенка риску развития заболевания в случае его инфицирования возбудителями туберкулеза, а также риску подвержены окружающие дети в организованном коллективе, т.к. отсутствие клинических симп</w:t>
      </w:r>
      <w:r w:rsidR="008969A7">
        <w:rPr>
          <w:i/>
          <w:szCs w:val="28"/>
        </w:rPr>
        <w:t>томов не исключает заболевания.</w:t>
      </w:r>
    </w:p>
    <w:p w:rsidR="00244A3E" w:rsidRDefault="00244A3E" w:rsidP="009B7D23">
      <w:pPr>
        <w:pStyle w:val="a3"/>
        <w:spacing w:before="0" w:beforeAutospacing="0" w:after="120" w:afterAutospacing="0"/>
        <w:ind w:firstLine="567"/>
        <w:jc w:val="both"/>
        <w:textAlignment w:val="baseline"/>
        <w:rPr>
          <w:b/>
          <w:i/>
          <w:szCs w:val="28"/>
        </w:rPr>
      </w:pPr>
      <w:r>
        <w:rPr>
          <w:b/>
          <w:i/>
          <w:szCs w:val="28"/>
        </w:rPr>
        <w:t>Дорогие родители, п</w:t>
      </w:r>
      <w:r w:rsidRPr="00244A3E">
        <w:rPr>
          <w:b/>
          <w:i/>
          <w:szCs w:val="28"/>
        </w:rPr>
        <w:t>ожалуйста, не отказывайтесь от проведения безопасной Пробы Манту</w:t>
      </w:r>
      <w:r>
        <w:rPr>
          <w:b/>
          <w:i/>
          <w:szCs w:val="28"/>
        </w:rPr>
        <w:t>.</w:t>
      </w:r>
    </w:p>
    <w:p w:rsidR="008E2587" w:rsidRPr="00244A3E" w:rsidRDefault="00244A3E" w:rsidP="00244A3E">
      <w:pPr>
        <w:spacing w:before="100" w:beforeAutospacing="1" w:after="12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Врач-фтизиатр</w:t>
      </w:r>
      <w:r w:rsidR="001056AC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Нармания А.А.</w:t>
      </w:r>
      <w:bookmarkStart w:id="0" w:name="_GoBack"/>
      <w:bookmarkEnd w:id="0"/>
    </w:p>
    <w:sectPr w:rsidR="008E2587" w:rsidRPr="00244A3E" w:rsidSect="008969A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E8"/>
    <w:rsid w:val="001056AC"/>
    <w:rsid w:val="00163FA1"/>
    <w:rsid w:val="001E6FBA"/>
    <w:rsid w:val="00244A3E"/>
    <w:rsid w:val="00344FA9"/>
    <w:rsid w:val="004B5377"/>
    <w:rsid w:val="008876A5"/>
    <w:rsid w:val="008969A7"/>
    <w:rsid w:val="00896A78"/>
    <w:rsid w:val="009003B1"/>
    <w:rsid w:val="009527C6"/>
    <w:rsid w:val="00954FB9"/>
    <w:rsid w:val="009B7D23"/>
    <w:rsid w:val="00D429F2"/>
    <w:rsid w:val="00E06BE8"/>
    <w:rsid w:val="00E55A77"/>
    <w:rsid w:val="00F36D3A"/>
    <w:rsid w:val="00F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6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Нармания Анна Андреевна</dc:creator>
  <cp:keywords/>
  <dc:description/>
  <cp:lastModifiedBy>Нармания Анна Андреевна</cp:lastModifiedBy>
  <cp:revision>12</cp:revision>
  <dcterms:created xsi:type="dcterms:W3CDTF">2023-02-03T11:52:00Z</dcterms:created>
  <dcterms:modified xsi:type="dcterms:W3CDTF">2023-02-07T11:46:00Z</dcterms:modified>
</cp:coreProperties>
</file>